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3C" w:rsidRPr="0057143C" w:rsidRDefault="0057143C" w:rsidP="0057143C">
      <w:pPr>
        <w:spacing w:after="54" w:line="237" w:lineRule="auto"/>
        <w:ind w:left="10" w:right="0" w:hanging="10"/>
        <w:jc w:val="center"/>
        <w:rPr>
          <w:rFonts w:ascii="Calibri" w:eastAsia="Calibri" w:hAnsi="Calibri" w:cs="Calibri"/>
          <w:sz w:val="22"/>
        </w:rPr>
      </w:pPr>
      <w:proofErr w:type="gramStart"/>
      <w:r w:rsidRPr="0057143C">
        <w:rPr>
          <w:sz w:val="24"/>
        </w:rPr>
        <w:t>Министерство  здравоохранения</w:t>
      </w:r>
      <w:proofErr w:type="gramEnd"/>
      <w:r w:rsidRPr="0057143C">
        <w:rPr>
          <w:sz w:val="24"/>
        </w:rPr>
        <w:t xml:space="preserve">  Российской Федерации </w:t>
      </w:r>
    </w:p>
    <w:p w:rsidR="0057143C" w:rsidRPr="0057143C" w:rsidRDefault="0057143C" w:rsidP="0057143C">
      <w:pPr>
        <w:spacing w:after="54" w:line="237" w:lineRule="auto"/>
        <w:ind w:left="10" w:right="0" w:hanging="10"/>
        <w:jc w:val="center"/>
        <w:rPr>
          <w:rFonts w:ascii="Calibri" w:eastAsia="Calibri" w:hAnsi="Calibri" w:cs="Calibri"/>
          <w:sz w:val="22"/>
        </w:rPr>
      </w:pPr>
      <w:r w:rsidRPr="0057143C">
        <w:rPr>
          <w:sz w:val="24"/>
        </w:rPr>
        <w:t xml:space="preserve">Федеральное государственное бюджетное учреждение </w:t>
      </w:r>
    </w:p>
    <w:p w:rsidR="0057143C" w:rsidRPr="0057143C" w:rsidRDefault="0057143C" w:rsidP="0057143C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7143C">
        <w:rPr>
          <w:rFonts w:eastAsia="Calibri"/>
          <w:b/>
          <w:color w:val="auto"/>
          <w:sz w:val="22"/>
          <w:lang w:eastAsia="en-US"/>
        </w:rPr>
        <w:t>«НАЦИОНАЛЬНЫЙ МЕДИЦИНСКИЙ ИССЛЕДОВАТЕЛЬСКИЙ ЦЕНТР КАРДИОЛОГИИ ИМЕНИ АКАДЕМИКА Е.И. ЧАЗОВА»</w:t>
      </w:r>
    </w:p>
    <w:p w:rsidR="0057143C" w:rsidRPr="0057143C" w:rsidRDefault="0057143C" w:rsidP="0057143C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57143C">
        <w:rPr>
          <w:rFonts w:eastAsia="Calibri"/>
          <w:color w:val="auto"/>
          <w:sz w:val="22"/>
          <w:lang w:eastAsia="en-US"/>
        </w:rPr>
        <w:t xml:space="preserve"> </w:t>
      </w:r>
      <w:r w:rsidRPr="0057143C">
        <w:rPr>
          <w:rFonts w:eastAsia="Calibri"/>
          <w:b/>
          <w:color w:val="auto"/>
          <w:sz w:val="22"/>
          <w:lang w:eastAsia="en-US"/>
        </w:rPr>
        <w:t xml:space="preserve">ФГБУ «НМИЦК им. </w:t>
      </w:r>
      <w:proofErr w:type="spellStart"/>
      <w:r w:rsidRPr="0057143C">
        <w:rPr>
          <w:rFonts w:eastAsia="Calibri"/>
          <w:b/>
          <w:color w:val="auto"/>
          <w:sz w:val="22"/>
          <w:lang w:eastAsia="en-US"/>
        </w:rPr>
        <w:t>ак</w:t>
      </w:r>
      <w:proofErr w:type="spellEnd"/>
      <w:r w:rsidRPr="0057143C">
        <w:rPr>
          <w:rFonts w:eastAsia="Calibri"/>
          <w:b/>
          <w:color w:val="auto"/>
          <w:sz w:val="22"/>
          <w:lang w:eastAsia="en-US"/>
        </w:rPr>
        <w:t xml:space="preserve">. Е.И. </w:t>
      </w:r>
      <w:proofErr w:type="spellStart"/>
      <w:r w:rsidRPr="0057143C">
        <w:rPr>
          <w:rFonts w:eastAsia="Calibri"/>
          <w:b/>
          <w:color w:val="auto"/>
          <w:sz w:val="22"/>
          <w:lang w:eastAsia="en-US"/>
        </w:rPr>
        <w:t>Чазовa</w:t>
      </w:r>
      <w:proofErr w:type="spellEnd"/>
      <w:r w:rsidRPr="0057143C">
        <w:rPr>
          <w:rFonts w:eastAsia="Calibri"/>
          <w:b/>
          <w:color w:val="auto"/>
          <w:sz w:val="22"/>
          <w:lang w:eastAsia="en-US"/>
        </w:rPr>
        <w:t>» Минздрава России</w:t>
      </w:r>
    </w:p>
    <w:p w:rsidR="0057143C" w:rsidRPr="0057143C" w:rsidRDefault="0057143C" w:rsidP="0057143C">
      <w:pPr>
        <w:spacing w:after="343" w:line="240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 w:rsidRPr="0057143C">
        <w:rPr>
          <w:sz w:val="27"/>
        </w:rPr>
        <w:t xml:space="preserve"> </w:t>
      </w:r>
    </w:p>
    <w:p w:rsidR="008E1B70" w:rsidRDefault="0057143C">
      <w:pPr>
        <w:spacing w:after="86" w:line="240" w:lineRule="auto"/>
        <w:ind w:left="1894" w:right="0" w:firstLine="0"/>
        <w:jc w:val="left"/>
      </w:pPr>
      <w:r>
        <w:rPr>
          <w:b/>
          <w:sz w:val="22"/>
        </w:rPr>
        <w:t xml:space="preserve"> </w:t>
      </w:r>
    </w:p>
    <w:p w:rsidR="008E1B70" w:rsidRDefault="0057143C">
      <w:pPr>
        <w:spacing w:after="37" w:line="240" w:lineRule="auto"/>
        <w:ind w:left="0" w:right="0" w:firstLine="0"/>
        <w:jc w:val="center"/>
      </w:pPr>
      <w:r>
        <w:rPr>
          <w:b/>
          <w:sz w:val="24"/>
        </w:rPr>
        <w:t xml:space="preserve">ПРИЕМНАЯ КОМИССИЯ </w:t>
      </w:r>
    </w:p>
    <w:p w:rsidR="008E1B70" w:rsidRDefault="0057143C">
      <w:pPr>
        <w:spacing w:after="34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8E1B70" w:rsidRDefault="0057143C">
      <w:pPr>
        <w:spacing w:after="34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8E1B70" w:rsidRDefault="0057143C" w:rsidP="0057143C">
      <w:pPr>
        <w:spacing w:after="96" w:line="240" w:lineRule="auto"/>
        <w:ind w:left="0" w:right="0" w:firstLine="0"/>
        <w:jc w:val="center"/>
      </w:pPr>
      <w:r>
        <w:rPr>
          <w:b/>
          <w:sz w:val="22"/>
        </w:rPr>
        <w:t xml:space="preserve"> </w:t>
      </w:r>
      <w:r>
        <w:rPr>
          <w:b/>
        </w:rPr>
        <w:t xml:space="preserve">   Особенности проведения вступительных испытаний для  </w:t>
      </w:r>
      <w:r w:rsidR="00363526">
        <w:rPr>
          <w:b/>
        </w:rPr>
        <w:t>лиц с ограниченными</w:t>
      </w:r>
      <w:bookmarkStart w:id="0" w:name="_GoBack"/>
      <w:bookmarkEnd w:id="0"/>
      <w:r w:rsidR="00363526">
        <w:rPr>
          <w:b/>
        </w:rPr>
        <w:t xml:space="preserve"> возможностями</w:t>
      </w:r>
    </w:p>
    <w:p w:rsidR="008E1B70" w:rsidRDefault="0057143C">
      <w:pPr>
        <w:spacing w:after="96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8E1B70" w:rsidRDefault="0057143C" w:rsidP="0057143C">
      <w:pPr>
        <w:numPr>
          <w:ilvl w:val="0"/>
          <w:numId w:val="1"/>
        </w:numPr>
      </w:pPr>
      <w:r w:rsidRPr="0057143C">
        <w:t xml:space="preserve">ФГБУ «НМИЦК им. </w:t>
      </w:r>
      <w:proofErr w:type="spellStart"/>
      <w:r w:rsidRPr="0057143C">
        <w:t>ак</w:t>
      </w:r>
      <w:proofErr w:type="spellEnd"/>
      <w:r w:rsidRPr="0057143C">
        <w:t xml:space="preserve">. Е.И. </w:t>
      </w:r>
      <w:proofErr w:type="spellStart"/>
      <w:r w:rsidRPr="0057143C">
        <w:t>Чазовa</w:t>
      </w:r>
      <w:proofErr w:type="spellEnd"/>
      <w:r w:rsidRPr="0057143C">
        <w:t>» Минздрава России</w:t>
      </w:r>
      <w:r>
        <w:t xml:space="preserve"> обеспечивает проведение вступительных испытаний для поступающих инвалидов с учетом особенностей их психофизического развития, индивидуальных возможностей и состояния здоровья (далее - индивидуальные особенности). </w:t>
      </w:r>
    </w:p>
    <w:p w:rsidR="008E1B70" w:rsidRDefault="0057143C" w:rsidP="0057143C">
      <w:pPr>
        <w:numPr>
          <w:ilvl w:val="0"/>
          <w:numId w:val="1"/>
        </w:numPr>
      </w:pPr>
      <w:r>
        <w:t xml:space="preserve">Форма проведения вступительных испытаний (письменная или устная) определяется </w:t>
      </w:r>
      <w:r w:rsidRPr="0057143C">
        <w:t xml:space="preserve">ФГБУ «НМИЦК им. </w:t>
      </w:r>
      <w:proofErr w:type="spellStart"/>
      <w:r w:rsidRPr="0057143C">
        <w:t>ак</w:t>
      </w:r>
      <w:proofErr w:type="spellEnd"/>
      <w:r w:rsidRPr="0057143C">
        <w:t xml:space="preserve">. Е.И. </w:t>
      </w:r>
      <w:proofErr w:type="spellStart"/>
      <w:r w:rsidRPr="0057143C">
        <w:t>Чазовa</w:t>
      </w:r>
      <w:proofErr w:type="spellEnd"/>
      <w:r w:rsidRPr="0057143C">
        <w:t>» Минздрава России</w:t>
      </w:r>
      <w:r>
        <w:t xml:space="preserve"> с учетом индивидуальных особенностей поступающих на основании сведений о необходимости создания соответствующих специальных условий, указанных в заявлении о приеме, </w:t>
      </w:r>
      <w:proofErr w:type="gramStart"/>
      <w:r>
        <w:t>и  медицинских</w:t>
      </w:r>
      <w:proofErr w:type="gramEnd"/>
      <w:r>
        <w:t xml:space="preserve"> документов, представленных при приеме документов для поступления на обучение по про</w:t>
      </w:r>
      <w:r w:rsidR="00003703">
        <w:t>г</w:t>
      </w:r>
      <w:r>
        <w:t xml:space="preserve">раммам аспирантуры, подтверждающих ограниченные возможности здоровья. </w:t>
      </w:r>
    </w:p>
    <w:p w:rsidR="008E1B70" w:rsidRDefault="0057143C">
      <w:pPr>
        <w:numPr>
          <w:ilvl w:val="0"/>
          <w:numId w:val="1"/>
        </w:numPr>
      </w:pPr>
      <w:r>
        <w:t xml:space="preserve">Очные вступительные испытания для поступающих из числа инвалидов проводятся в отдельной аудитории. Продолжительность вступительных испытаний увеличивается до 1,5 часов. </w:t>
      </w:r>
    </w:p>
    <w:p w:rsidR="008E1B70" w:rsidRDefault="0057143C">
      <w:pPr>
        <w:numPr>
          <w:ilvl w:val="0"/>
          <w:numId w:val="1"/>
        </w:numPr>
      </w:pPr>
      <w:r>
        <w:t xml:space="preserve">Поступающим из числа инвалидов представляется в доступной форме информация о порядке проведения вступительных испытаний. </w:t>
      </w:r>
    </w:p>
    <w:p w:rsidR="008E1B70" w:rsidRDefault="0057143C">
      <w:pPr>
        <w:numPr>
          <w:ilvl w:val="0"/>
          <w:numId w:val="1"/>
        </w:numPr>
      </w:pPr>
      <w:r>
        <w:t xml:space="preserve">При проведении вступительных испытаний обеспечивается соблюдение дополнительных требований в зависимости </w:t>
      </w:r>
      <w:proofErr w:type="gramStart"/>
      <w:r>
        <w:t>от  индивидуальных</w:t>
      </w:r>
      <w:proofErr w:type="gramEnd"/>
      <w:r>
        <w:t xml:space="preserve"> особенностей поступающих инвалидов в установленном законодательством Российской Федерации порядке.      </w:t>
      </w:r>
    </w:p>
    <w:p w:rsidR="008E1B70" w:rsidRDefault="0057143C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8E1B70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7230C"/>
    <w:multiLevelType w:val="hybridMultilevel"/>
    <w:tmpl w:val="928A625E"/>
    <w:lvl w:ilvl="0" w:tplc="29BEAB1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A6E3E6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EC6C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01DD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EC540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88DE2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DABB4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ED1F4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C977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70"/>
    <w:rsid w:val="00003703"/>
    <w:rsid w:val="00363526"/>
    <w:rsid w:val="0057143C"/>
    <w:rsid w:val="008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98C2E-5461-4E21-964C-032D113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68" w:lineRule="auto"/>
      <w:ind w:left="401" w:right="28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osetrovaov</dc:creator>
  <cp:keywords/>
  <cp:lastModifiedBy>Шахиджанова Светлана Валерьевна</cp:lastModifiedBy>
  <cp:revision>3</cp:revision>
  <dcterms:created xsi:type="dcterms:W3CDTF">2022-04-15T11:10:00Z</dcterms:created>
  <dcterms:modified xsi:type="dcterms:W3CDTF">2022-04-15T11:12:00Z</dcterms:modified>
</cp:coreProperties>
</file>