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270" w:tblpY="226"/>
        <w:tblOverlap w:val="never"/>
        <w:tblW w:w="12010" w:type="dxa"/>
        <w:tblLayout w:type="fixed"/>
        <w:tblLook w:val="0000" w:firstRow="0" w:lastRow="0" w:firstColumn="0" w:lastColumn="0" w:noHBand="0" w:noVBand="0"/>
      </w:tblPr>
      <w:tblGrid>
        <w:gridCol w:w="3227"/>
        <w:gridCol w:w="8783"/>
      </w:tblGrid>
      <w:tr w:rsidR="00DF349E" w:rsidRPr="00DF349E" w:rsidTr="00147850">
        <w:trPr>
          <w:trHeight w:val="2133"/>
        </w:trPr>
        <w:tc>
          <w:tcPr>
            <w:tcW w:w="3227" w:type="dxa"/>
          </w:tcPr>
          <w:p w:rsidR="00DF349E" w:rsidRPr="00DF349E" w:rsidRDefault="00DF349E" w:rsidP="00DF349E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F349E">
              <w:rPr>
                <w:rFonts w:ascii="Times New Roman" w:eastAsia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948B5E1" wp14:editId="75766F0C">
                  <wp:simplePos x="0" y="0"/>
                  <wp:positionH relativeFrom="column">
                    <wp:posOffset>189171</wp:posOffset>
                  </wp:positionH>
                  <wp:positionV relativeFrom="paragraph">
                    <wp:posOffset>37878</wp:posOffset>
                  </wp:positionV>
                  <wp:extent cx="1979871" cy="1573619"/>
                  <wp:effectExtent l="19050" t="0" r="1329" b="0"/>
                  <wp:wrapNone/>
                  <wp:docPr id="1" name="Рисунок 1" descr="inde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141" name="Picture 5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649" cy="1574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3" w:type="dxa"/>
            <w:vAlign w:val="center"/>
          </w:tcPr>
          <w:p w:rsidR="00DF349E" w:rsidRPr="00DF349E" w:rsidRDefault="00DF349E" w:rsidP="00DF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DF349E" w:rsidRPr="00DF349E" w:rsidRDefault="00DF349E" w:rsidP="00DF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DF349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ФГБУ Российский кардиологический научно-производственный комплекс Минздрава России </w:t>
            </w:r>
          </w:p>
          <w:p w:rsidR="00DF349E" w:rsidRPr="00DF349E" w:rsidRDefault="00DF349E" w:rsidP="00DF34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лицензия на </w:t>
            </w:r>
            <w:proofErr w:type="gramStart"/>
            <w:r w:rsidRPr="00DF3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ведения</w:t>
            </w:r>
            <w:proofErr w:type="gramEnd"/>
            <w:r w:rsidRPr="00DF3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образовательной деятельности Федеральной</w:t>
            </w:r>
          </w:p>
          <w:p w:rsidR="00DF349E" w:rsidRPr="00DF349E" w:rsidRDefault="00DF349E" w:rsidP="00DF34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службы  по надзору в сфере образования и науки </w:t>
            </w:r>
          </w:p>
          <w:p w:rsidR="00DF349E" w:rsidRPr="00DF349E" w:rsidRDefault="00DF349E" w:rsidP="00DF34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DF3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Серия </w:t>
            </w:r>
            <w:r w:rsidRPr="00DF34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90Л01  № 000764</w:t>
            </w:r>
          </w:p>
          <w:p w:rsidR="00DF349E" w:rsidRPr="00DF349E" w:rsidRDefault="00DF349E" w:rsidP="00DF349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Регистрационный номер</w:t>
            </w:r>
            <w:r w:rsidRPr="00DF34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DF349E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0713</w:t>
            </w:r>
            <w:r w:rsidRPr="00DF3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Дата выдачи  6</w:t>
            </w:r>
            <w:r w:rsidRPr="00DF349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мая 2013 года</w:t>
            </w:r>
          </w:p>
          <w:p w:rsidR="00DF349E" w:rsidRPr="00DF349E" w:rsidRDefault="00DF349E" w:rsidP="00DF349E">
            <w:pPr>
              <w:tabs>
                <w:tab w:val="left" w:pos="812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DF349E" w:rsidRPr="00DF349E" w:rsidRDefault="00DF349E" w:rsidP="00DF349E">
      <w:pPr>
        <w:spacing w:after="0" w:line="320" w:lineRule="exact"/>
        <w:ind w:left="3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49E" w:rsidRPr="00DF349E" w:rsidRDefault="00DF349E" w:rsidP="00DF349E">
      <w:pPr>
        <w:spacing w:after="0" w:line="320" w:lineRule="exact"/>
        <w:ind w:left="3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B9AB269" wp14:editId="78BB5290">
            <wp:simplePos x="0" y="0"/>
            <wp:positionH relativeFrom="column">
              <wp:posOffset>-25400</wp:posOffset>
            </wp:positionH>
            <wp:positionV relativeFrom="paragraph">
              <wp:posOffset>34290</wp:posOffset>
            </wp:positionV>
            <wp:extent cx="1892300" cy="1890395"/>
            <wp:effectExtent l="19050" t="19050" r="12700" b="14605"/>
            <wp:wrapNone/>
            <wp:docPr id="2" name="Рисунок 32" descr="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0395"/>
                    </a:xfrm>
                    <a:prstGeom prst="rect">
                      <a:avLst/>
                    </a:prstGeom>
                    <a:ln>
                      <a:solidFill>
                        <a:srgbClr val="4BACC6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F349E" w:rsidRPr="00DF349E" w:rsidRDefault="00DF349E" w:rsidP="00DF349E">
      <w:pPr>
        <w:spacing w:after="0" w:line="320" w:lineRule="exact"/>
        <w:ind w:left="3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49E" w:rsidRPr="00DF349E" w:rsidRDefault="00DF349E" w:rsidP="00DF349E">
      <w:pPr>
        <w:spacing w:after="0" w:line="320" w:lineRule="exact"/>
        <w:ind w:left="3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49E" w:rsidRPr="00DF349E" w:rsidRDefault="00DF349E" w:rsidP="00DF349E">
      <w:pPr>
        <w:spacing w:after="0" w:line="320" w:lineRule="exact"/>
        <w:ind w:left="326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Российский кардиологический научно-производственный комплекс Минздрава приглашает врачей-рентгенологов, врачей отделов лучевой диагностики, терапевтов,    кардиологов, кардиохирургов на курс повышения квалификации </w:t>
      </w:r>
      <w:r w:rsidRPr="00DF34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«Компьютерная и магнитно-резонансная томография в диагностике ишемической болезни сердца» (руководитель цикла – академик РАН профессор Терновой С.К.). </w:t>
      </w:r>
    </w:p>
    <w:p w:rsidR="00DF349E" w:rsidRPr="00DF349E" w:rsidRDefault="00DF349E" w:rsidP="00DF349E">
      <w:pPr>
        <w:spacing w:after="0" w:line="320" w:lineRule="exact"/>
        <w:ind w:left="32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455B5839" wp14:editId="5C544A90">
            <wp:simplePos x="0" y="0"/>
            <wp:positionH relativeFrom="column">
              <wp:posOffset>-23495</wp:posOffset>
            </wp:positionH>
            <wp:positionV relativeFrom="paragraph">
              <wp:posOffset>330038</wp:posOffset>
            </wp:positionV>
            <wp:extent cx="1901435" cy="1839433"/>
            <wp:effectExtent l="19050" t="19050" r="22860" b="27940"/>
            <wp:wrapNone/>
            <wp:docPr id="3" name="Рисунок 27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7" cstate="print"/>
                    <a:srcRect l="23068" t="15023" r="29136" b="21512"/>
                    <a:stretch>
                      <a:fillRect/>
                    </a:stretch>
                  </pic:blipFill>
                  <pic:spPr>
                    <a:xfrm>
                      <a:off x="0" y="0"/>
                      <a:ext cx="1901435" cy="1839433"/>
                    </a:xfrm>
                    <a:prstGeom prst="rect">
                      <a:avLst/>
                    </a:prstGeom>
                    <a:ln>
                      <a:solidFill>
                        <a:srgbClr val="4BACC6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повышения квалификации будет проводиться в рамках конгресса VIII ВСЕРОССИЙСКИЙ НАЦИОНАЛЬНЫЙ КОНГРЕСС ЛУЧЕВЫХ ДИАГНОСТОВ И ТЕРАПЕВТОВ «РАДИОЛОГИЯ – 2014»</w:t>
      </w:r>
    </w:p>
    <w:p w:rsidR="00DF349E" w:rsidRPr="00DF349E" w:rsidRDefault="00DF349E" w:rsidP="00DF349E">
      <w:pPr>
        <w:spacing w:after="0" w:line="320" w:lineRule="exact"/>
        <w:ind w:left="326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28-30 мая 2014 года</w:t>
      </w:r>
    </w:p>
    <w:p w:rsidR="00DF349E" w:rsidRPr="00DF349E" w:rsidRDefault="00DF349E" w:rsidP="00DF34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49E" w:rsidRPr="00DF349E" w:rsidRDefault="00DF349E" w:rsidP="00DF349E">
      <w:pPr>
        <w:spacing w:after="0" w:line="320" w:lineRule="exact"/>
        <w:ind w:left="32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Международный Выставочный Центр «Крокус Экспо»</w:t>
      </w:r>
    </w:p>
    <w:p w:rsidR="00DF349E" w:rsidRPr="00DF349E" w:rsidRDefault="00DF349E" w:rsidP="00DF349E">
      <w:pPr>
        <w:spacing w:after="0" w:line="320" w:lineRule="exact"/>
        <w:ind w:left="32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Москва, 65-66 км МКАД, МВЦ «Крокус Экспо», </w:t>
      </w:r>
    </w:p>
    <w:p w:rsidR="00DF349E" w:rsidRPr="00DF349E" w:rsidRDefault="00DF349E" w:rsidP="00DF349E">
      <w:pPr>
        <w:spacing w:after="0" w:line="320" w:lineRule="exact"/>
        <w:ind w:left="32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3-й павильон, 4-й этаж, Конгресс-центр, зал 20</w:t>
      </w:r>
    </w:p>
    <w:p w:rsidR="00DF349E" w:rsidRPr="00DF349E" w:rsidRDefault="00DF349E" w:rsidP="00DF349E">
      <w:pPr>
        <w:spacing w:after="0" w:line="320" w:lineRule="exact"/>
        <w:ind w:left="32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 метро «</w:t>
      </w:r>
      <w:proofErr w:type="spellStart"/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Мякинино</w:t>
      </w:r>
      <w:proofErr w:type="spellEnd"/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выходы к павильонам </w:t>
      </w:r>
    </w:p>
    <w:p w:rsidR="00DF349E" w:rsidRPr="00DF349E" w:rsidRDefault="00DF349E" w:rsidP="00DF349E">
      <w:pPr>
        <w:spacing w:after="0" w:line="320" w:lineRule="exact"/>
        <w:ind w:left="32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выставочного центра.</w:t>
      </w:r>
    </w:p>
    <w:p w:rsidR="00DF349E" w:rsidRPr="00DF349E" w:rsidRDefault="00DF349E" w:rsidP="00DF349E">
      <w:pPr>
        <w:spacing w:after="0" w:line="320" w:lineRule="exact"/>
        <w:ind w:left="32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Лекции читают  ведущие </w:t>
      </w:r>
      <w:proofErr w:type="spellStart"/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кардиорадиологи</w:t>
      </w:r>
      <w:proofErr w:type="spellEnd"/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нашей страны: Академик РАН профессор </w:t>
      </w:r>
      <w:r w:rsidRPr="00DF34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Терновой С.К.,</w:t>
      </w: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с.н.с</w:t>
      </w:r>
      <w:proofErr w:type="spellEnd"/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отдела томографии </w:t>
      </w:r>
      <w:proofErr w:type="spellStart"/>
      <w:r w:rsidRPr="00DF34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Стукалова</w:t>
      </w:r>
      <w:proofErr w:type="spellEnd"/>
      <w:r w:rsidRPr="00DF34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О.В.</w:t>
      </w: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зав. отделением КТ </w:t>
      </w:r>
      <w:r w:rsidRPr="00DF34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Федотенков И.С</w:t>
      </w: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Практические занятия проводятся на современном оборудовании (в </w:t>
      </w:r>
      <w:proofErr w:type="spellStart"/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МСКТ-64, МРТ 1.5Т и 3Т). </w:t>
      </w:r>
    </w:p>
    <w:p w:rsidR="00DF349E" w:rsidRPr="00DF349E" w:rsidRDefault="00DF349E" w:rsidP="00DF349E">
      <w:pPr>
        <w:spacing w:after="0" w:line="320" w:lineRule="exact"/>
        <w:ind w:left="326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обучения будет выдано удостоверение о повышение квалификации установленного образца (18 часов).</w:t>
      </w:r>
    </w:p>
    <w:p w:rsidR="00DF349E" w:rsidRPr="00DF349E" w:rsidRDefault="00DF349E" w:rsidP="00DF349E">
      <w:pPr>
        <w:spacing w:after="0" w:line="320" w:lineRule="exact"/>
        <w:ind w:left="326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обучения – 6500 руб.</w:t>
      </w:r>
    </w:p>
    <w:p w:rsidR="00DF349E" w:rsidRPr="00DF349E" w:rsidRDefault="00DF349E" w:rsidP="00DF349E">
      <w:pPr>
        <w:spacing w:after="0" w:line="320" w:lineRule="exact"/>
        <w:ind w:left="326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 обучение принимаются по адресу:</w:t>
      </w:r>
      <w:proofErr w:type="spellStart"/>
      <w:r w:rsidRPr="00DF349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heartCTMRI</w:t>
      </w:r>
      <w:proofErr w:type="spellEnd"/>
      <w:r w:rsidRPr="00DF34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@</w:t>
      </w:r>
      <w:r w:rsidRPr="00DF349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mail</w:t>
      </w: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F34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апреля 2014 г., количество мест ограничено. После регистрации заявки Вам будут высланы договор и счет для оплаты.</w:t>
      </w:r>
    </w:p>
    <w:p w:rsidR="00DF349E" w:rsidRPr="00DF349E" w:rsidRDefault="00DF349E" w:rsidP="00DF349E">
      <w:pPr>
        <w:spacing w:after="0" w:line="320" w:lineRule="exact"/>
        <w:ind w:left="326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28BD5792" wp14:editId="02D54D0A">
            <wp:simplePos x="0" y="0"/>
            <wp:positionH relativeFrom="column">
              <wp:posOffset>-27940</wp:posOffset>
            </wp:positionH>
            <wp:positionV relativeFrom="paragraph">
              <wp:posOffset>233518</wp:posOffset>
            </wp:positionV>
            <wp:extent cx="1892300" cy="1771015"/>
            <wp:effectExtent l="19050" t="19050" r="12700" b="19685"/>
            <wp:wrapNone/>
            <wp:docPr id="4" name="Рисунок 19" descr="29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6.JPG"/>
                    <pic:cNvPicPr/>
                  </pic:nvPicPr>
                  <pic:blipFill>
                    <a:blip r:embed="rId8" cstate="print"/>
                    <a:srcRect l="24553" t="13084" r="18685" b="14019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771015"/>
                    </a:xfrm>
                    <a:prstGeom prst="rect">
                      <a:avLst/>
                    </a:prstGeom>
                    <a:ln>
                      <a:solidFill>
                        <a:srgbClr val="4BACC6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4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представить диплом о наличие высшего медицинского образования и сертификат врача-специалиста (копии).</w:t>
      </w:r>
    </w:p>
    <w:p w:rsidR="00DF349E" w:rsidRPr="00DF349E" w:rsidRDefault="00DF349E" w:rsidP="00DF349E">
      <w:pPr>
        <w:spacing w:after="0" w:line="320" w:lineRule="exact"/>
        <w:ind w:left="326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49E" w:rsidRPr="00DF349E" w:rsidRDefault="00DF349E" w:rsidP="00DF349E">
      <w:pPr>
        <w:spacing w:after="0" w:line="320" w:lineRule="exact"/>
        <w:ind w:left="326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Справки по телефонам:</w:t>
      </w:r>
    </w:p>
    <w:p w:rsidR="00DF349E" w:rsidRPr="00DF349E" w:rsidRDefault="00DF349E" w:rsidP="00DF349E">
      <w:pPr>
        <w:spacing w:after="0" w:line="320" w:lineRule="exact"/>
        <w:ind w:left="3261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DF349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8-495-414-63-34,  8-499-149-02-98, тел/факсу 8-495- 414-67-59,</w:t>
      </w:r>
    </w:p>
    <w:p w:rsidR="00DF349E" w:rsidRPr="00DF349E" w:rsidRDefault="00DF349E" w:rsidP="00DF349E">
      <w:pPr>
        <w:spacing w:after="0" w:line="320" w:lineRule="exact"/>
        <w:ind w:left="326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F349E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e-mail</w:t>
      </w:r>
      <w:proofErr w:type="gramEnd"/>
      <w:r w:rsidRPr="00DF349E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 xml:space="preserve">: </w:t>
      </w:r>
      <w:r w:rsidRPr="00DF349E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val="en-US" w:eastAsia="ru-RU"/>
        </w:rPr>
        <w:t>heartCTMRI@mail.ru,</w:t>
      </w:r>
      <w:r w:rsidRPr="00DF349E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en-US" w:eastAsia="ru-RU"/>
        </w:rPr>
        <w:t xml:space="preserve">  </w:t>
      </w:r>
      <w:hyperlink r:id="rId9" w:history="1">
        <w:r w:rsidRPr="00DF349E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val="en-US" w:eastAsia="ru-RU"/>
          </w:rPr>
          <w:t>oporcnpc@list.ru.</w:t>
        </w:r>
        <w:r w:rsidRPr="00DF349E">
          <w:rPr>
            <w:rFonts w:ascii="Times New Roman" w:eastAsia="Times New Roman" w:hAnsi="Times New Roman" w:cs="Times New Roman"/>
            <w:color w:val="FF0000"/>
            <w:sz w:val="26"/>
            <w:szCs w:val="26"/>
            <w:u w:val="single"/>
            <w:lang w:val="en-US" w:eastAsia="ru-RU"/>
          </w:rPr>
          <w:t xml:space="preserve"> </w:t>
        </w:r>
      </w:hyperlink>
      <w:r w:rsidRPr="00DF3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DF349E" w:rsidRPr="00DF349E" w:rsidRDefault="00DF349E" w:rsidP="00DF349E">
      <w:pPr>
        <w:spacing w:after="0" w:line="320" w:lineRule="exact"/>
        <w:ind w:left="326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349E" w:rsidRPr="00DF349E" w:rsidRDefault="00DF349E" w:rsidP="00DF349E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349E" w:rsidRPr="00DF349E" w:rsidRDefault="00DF349E" w:rsidP="00DF349E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DF349E" w:rsidRPr="00DF349E" w:rsidSect="00495334">
      <w:pgSz w:w="11906" w:h="16838"/>
      <w:pgMar w:top="284" w:right="244" w:bottom="28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9E"/>
    <w:rsid w:val="00DF349E"/>
    <w:rsid w:val="00F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orcnpc@list.ru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2014-03-26T07:48:00Z</dcterms:created>
  <dcterms:modified xsi:type="dcterms:W3CDTF">2014-03-26T07:51:00Z</dcterms:modified>
</cp:coreProperties>
</file>